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5151"/>
      </w:tblGrid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20834" w:rsidRPr="00EE3279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733" w:type="dxa"/>
            <w:gridSpan w:val="3"/>
            <w:tcBorders>
              <w:top w:val="thickThinSmallGap" w:sz="24" w:space="0" w:color="auto"/>
            </w:tcBorders>
          </w:tcPr>
          <w:p w:rsidR="00B20834" w:rsidRPr="00AB724C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Asesor 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EE3279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ASESOR </w:t>
            </w:r>
          </w:p>
        </w:tc>
      </w:tr>
      <w:tr w:rsidR="00B20834" w:rsidRPr="00AB724C" w:rsidTr="00B20834">
        <w:trPr>
          <w:trHeight w:val="160"/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1020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</w:t>
            </w:r>
            <w:r w:rsidRPr="00AB724C">
              <w:rPr>
                <w:rFonts w:ascii="Arial" w:eastAsia="Arial Unicode MS" w:hAnsi="Arial" w:cs="Arial"/>
                <w:noProof/>
              </w:rPr>
              <w:t>7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733" w:type="dxa"/>
            <w:gridSpan w:val="3"/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B20834" w:rsidRPr="00AB724C" w:rsidTr="00B20834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733" w:type="dxa"/>
            <w:gridSpan w:val="3"/>
            <w:tcBorders>
              <w:bottom w:val="single" w:sz="6" w:space="0" w:color="auto"/>
            </w:tcBorders>
          </w:tcPr>
          <w:p w:rsidR="00B20834" w:rsidRPr="00F8372F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B20834" w:rsidRPr="00AB724C" w:rsidTr="00B20834">
        <w:tc>
          <w:tcPr>
            <w:tcW w:w="3738" w:type="dxa"/>
            <w:tcBorders>
              <w:bottom w:val="single" w:sz="4" w:space="0" w:color="auto"/>
            </w:tcBorders>
          </w:tcPr>
          <w:p w:rsidR="00B20834" w:rsidRPr="00AB724C" w:rsidRDefault="00B2083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733" w:type="dxa"/>
            <w:gridSpan w:val="3"/>
            <w:tcBorders>
              <w:bottom w:val="single" w:sz="4" w:space="0" w:color="auto"/>
            </w:tcBorders>
          </w:tcPr>
          <w:p w:rsidR="00B20834" w:rsidRPr="00F8372F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Pr="004031DB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B20834" w:rsidRPr="00AB724C" w:rsidRDefault="00B2083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DIRECCION  GENERAL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PROPÓSITO</w:t>
            </w:r>
            <w:r w:rsidRPr="00AB724C">
              <w:rPr>
                <w:rFonts w:ascii="Arial" w:eastAsia="Arial Unicode MS" w:hAnsi="Arial" w:cs="Arial"/>
                <w:b/>
              </w:rPr>
              <w:t xml:space="preserve"> PRINCIPAL DEL CARGO</w:t>
            </w:r>
          </w:p>
        </w:tc>
      </w:tr>
      <w:tr w:rsidR="00B20834" w:rsidRPr="00DA3A71" w:rsidTr="00B20834">
        <w:tc>
          <w:tcPr>
            <w:tcW w:w="9471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20834" w:rsidRDefault="00B20834" w:rsidP="005E4E2A">
            <w:pPr>
              <w:spacing w:after="0"/>
              <w:rPr>
                <w:rFonts w:ascii="Arial" w:hAnsi="Arial" w:cs="Arial"/>
              </w:rPr>
            </w:pPr>
          </w:p>
          <w:p w:rsidR="00B20834" w:rsidRPr="007E323C" w:rsidRDefault="00B20834" w:rsidP="005E4E2A">
            <w:pPr>
              <w:spacing w:after="0"/>
              <w:rPr>
                <w:rFonts w:ascii="Arial" w:hAnsi="Arial" w:cs="Arial"/>
              </w:rPr>
            </w:pPr>
            <w:r w:rsidRPr="008545B6">
              <w:rPr>
                <w:rFonts w:ascii="Arial" w:hAnsi="Arial" w:cs="Arial"/>
              </w:rPr>
              <w:t>Asesorar, asistir y acompañar al Director General y a la Alta Dirección en el desarrollo y ejecución de las políticas, planes, prog</w:t>
            </w:r>
            <w:r>
              <w:rPr>
                <w:rFonts w:ascii="Arial" w:hAnsi="Arial" w:cs="Arial"/>
              </w:rPr>
              <w:t>ramas y proyectos de la entidad para el cumplimiento de la misión institucional.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Pr="00670B3C" w:rsidRDefault="00B20834" w:rsidP="00B20834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4A4C4F">
              <w:rPr>
                <w:rFonts w:ascii="Arial" w:eastAsia="Arial Unicode MS" w:hAnsi="Arial" w:cs="Arial"/>
              </w:rPr>
              <w:t>1. Asesorar y aconsejar al Director en la formulación, coordinación y ejecución de las políticas y planes generales de la Entidad.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4A4C4F">
              <w:rPr>
                <w:rFonts w:ascii="Arial" w:eastAsia="Arial Unicode MS" w:hAnsi="Arial" w:cs="Arial"/>
              </w:rPr>
              <w:t>2. Absolver consultas, prestar asistencia técnica, emitir conceptos y aportar elementos de juicio para la toma de decisiones relacionadas con la adopción, la ejecución y el control de los programas propios de la Entidad.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4A4C4F">
              <w:rPr>
                <w:rFonts w:ascii="Arial" w:eastAsia="Arial Unicode MS" w:hAnsi="Arial" w:cs="Arial"/>
              </w:rPr>
              <w:t>3. Proponer y realizar estudios e investigaciones relacionados con el cumplimiento de la misión institucional y los propósitos y objetivos de la Entidad que le sean confiados por la administración.</w:t>
            </w: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Pr="004A4C4F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4. Asistir y participar, en representación de la Entidad, en reuniones, consejos, juntas o comités de carácter oficial, cuando sea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convocado o delegado.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lastRenderedPageBreak/>
              <w:t>5. Presentar los informes solicitados con relación a la gestión y resultados alcanzados en los diferentes proyectos que adelante la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Entidad, con el fin de hacer el seguimiento y control a los compromisos institucionales.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6. Participar en los grupos de trabajo que conforme la Entidad para la formulación y ejecución de proyectos tendientes a cumplir con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eficacia y eficiencia la misión institucional.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7. Aplicar las normas técnicas de calidad implementadas por la institución en los procesos, procedimientos y actividades asignadas, con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A72C5">
              <w:rPr>
                <w:rFonts w:ascii="Arial" w:eastAsia="Arial Unicode MS" w:hAnsi="Arial" w:cs="Arial"/>
              </w:rPr>
              <w:t>el fin de garantizar la eficiente prestación del servicio.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2A72C5">
              <w:rPr>
                <w:rFonts w:ascii="Arial" w:eastAsia="Arial Unicode MS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B20834" w:rsidRPr="002A72C5" w:rsidRDefault="00B20834" w:rsidP="005E4E2A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B20834" w:rsidRPr="008545B6" w:rsidTr="00B20834">
        <w:tc>
          <w:tcPr>
            <w:tcW w:w="9471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20834" w:rsidRDefault="00B20834" w:rsidP="005E4E2A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Pr="008B7440" w:rsidRDefault="00B20834" w:rsidP="005E4E2A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Normatividad Ambiental Vigente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Sistema Integrado de Gestión</w:t>
            </w:r>
          </w:p>
          <w:p w:rsidR="00B20834" w:rsidRPr="008B7440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B20834" w:rsidRPr="00B92CD5" w:rsidRDefault="00B20834" w:rsidP="00B20834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B92CD5">
              <w:rPr>
                <w:rFonts w:ascii="Arial" w:eastAsia="Arial Unicode MS" w:hAnsi="Arial" w:cs="Arial"/>
              </w:rPr>
              <w:t>Plan Nacional de Desarrollo</w:t>
            </w:r>
          </w:p>
          <w:p w:rsidR="00B20834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B20834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B20834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B20834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B20834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B20834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B20834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B20834" w:rsidRPr="009811D2" w:rsidRDefault="00B20834" w:rsidP="005E4E2A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Pr="00A15C1C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738DC">
              <w:rPr>
                <w:rFonts w:ascii="Arial" w:eastAsia="Arial Unicode MS" w:hAnsi="Arial" w:cs="Arial"/>
                <w:b/>
              </w:rPr>
              <w:t xml:space="preserve"> </w:t>
            </w: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20834" w:rsidRPr="00EE3279" w:rsidRDefault="00B2083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5151" w:type="dxa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</w:rPr>
              <w:t>: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</w:tcPr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Ingenierías  industrial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y Afines. , Derecho   y Afines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, Contaduría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Pública, Administración, Economía.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Comunicación Social, Periodismo y Afines</w:t>
            </w: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5151" w:type="dxa"/>
            <w:vAlign w:val="center"/>
          </w:tcPr>
          <w:p w:rsidR="00B20834" w:rsidRPr="00AB724C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Cuarenta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40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B20834" w:rsidRPr="00AB724C" w:rsidTr="00B20834">
        <w:trPr>
          <w:tblHeader/>
        </w:trPr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B20834" w:rsidRPr="00D058F5" w:rsidRDefault="00B20834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AA72E4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20834" w:rsidRPr="00EE3279" w:rsidRDefault="00B2083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5151" w:type="dxa"/>
            <w:tcBorders>
              <w:top w:val="thickThinSmallGap" w:sz="24" w:space="0" w:color="auto"/>
            </w:tcBorders>
          </w:tcPr>
          <w:p w:rsidR="00B20834" w:rsidRPr="00AB724C" w:rsidRDefault="00B2083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A72E4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B20834" w:rsidRPr="00CB6AA4" w:rsidTr="00B20834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Ingenierías  industrial y Afines. , Derecho   y Afines. , Contaduría Pública, Administración, Economía.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Comunicación Social, Periodismo y Afines</w:t>
            </w: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Pr="00AD78E5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relacionada con las funciones del cargo.</w:t>
            </w: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Default="00B2083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20834" w:rsidRPr="00EE3279" w:rsidRDefault="00B20834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5162" w:type="dxa"/>
            <w:gridSpan w:val="2"/>
            <w:tcBorders>
              <w:bottom w:val="thinThickSmallGap" w:sz="24" w:space="0" w:color="auto"/>
            </w:tcBorders>
          </w:tcPr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B20834" w:rsidRPr="00CB6AA4" w:rsidRDefault="00B20834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Dieciséis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16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  <w:bookmarkStart w:id="0" w:name="_GoBack"/>
            <w:bookmarkEnd w:id="0"/>
          </w:p>
        </w:tc>
      </w:tr>
      <w:tr w:rsidR="00B20834" w:rsidRPr="00AB724C" w:rsidTr="00B20834">
        <w:tc>
          <w:tcPr>
            <w:tcW w:w="947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20834" w:rsidRDefault="00B2083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B20834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20834" w:rsidRPr="00AB724C" w:rsidTr="00B20834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20834" w:rsidRPr="00EE3279" w:rsidRDefault="00B2083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5151" w:type="dxa"/>
            <w:tcBorders>
              <w:top w:val="thickThinSmallGap" w:sz="24" w:space="0" w:color="auto"/>
            </w:tcBorders>
          </w:tcPr>
          <w:p w:rsidR="00B20834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B20834" w:rsidRPr="00AB724C" w:rsidRDefault="00B2083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ASESOR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20834" w:rsidRPr="007E323C" w:rsidTr="00B20834">
        <w:trPr>
          <w:tblHeader/>
        </w:trPr>
        <w:tc>
          <w:tcPr>
            <w:tcW w:w="4320" w:type="dxa"/>
            <w:gridSpan w:val="3"/>
          </w:tcPr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B20834" w:rsidRPr="00EC6586" w:rsidRDefault="00B20834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5151" w:type="dxa"/>
          </w:tcPr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Confiabilidad técnica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Creatividad e innovación</w:t>
            </w:r>
          </w:p>
          <w:p w:rsidR="00B20834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Iniciativa</w:t>
            </w:r>
          </w:p>
          <w:p w:rsidR="00B20834" w:rsidRPr="00EC6586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Construcción de relaciones </w:t>
            </w:r>
          </w:p>
          <w:p w:rsidR="00B20834" w:rsidRPr="00EC6586" w:rsidRDefault="00B20834" w:rsidP="00B2083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Conocimiento del entorno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7A" w:rsidRDefault="00BF507A" w:rsidP="0002570B">
      <w:pPr>
        <w:spacing w:after="0" w:line="240" w:lineRule="auto"/>
      </w:pPr>
      <w:r>
        <w:separator/>
      </w:r>
    </w:p>
  </w:endnote>
  <w:end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20834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7A" w:rsidRDefault="00BF507A" w:rsidP="0002570B">
      <w:pPr>
        <w:spacing w:after="0" w:line="240" w:lineRule="auto"/>
      </w:pPr>
      <w:r>
        <w:separator/>
      </w:r>
    </w:p>
  </w:footnote>
  <w:foot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143B0"/>
    <w:multiLevelType w:val="hybridMultilevel"/>
    <w:tmpl w:val="731A1D0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B20834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2018-09-05T16:09:00Z</dcterms:created>
  <dcterms:modified xsi:type="dcterms:W3CDTF">2018-09-05T16:09:00Z</dcterms:modified>
</cp:coreProperties>
</file>